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B2E" w:rsidRDefault="00A94536" w:rsidP="00FC5197">
      <w:pPr>
        <w:spacing w:line="480" w:lineRule="auto"/>
      </w:pPr>
      <w:r>
        <w:t>Hello Ying,</w:t>
      </w:r>
    </w:p>
    <w:p w:rsidR="00A94536" w:rsidRDefault="00A94536" w:rsidP="00FC5197">
      <w:pPr>
        <w:spacing w:line="480" w:lineRule="auto"/>
      </w:pPr>
      <w:r>
        <w:t xml:space="preserve">Thank you for the informative post on a patient with obstructive lung disease. It would be right to argue that if emphysema causes </w:t>
      </w:r>
      <w:r w:rsidR="00FC5197">
        <w:t>the lung</w:t>
      </w:r>
      <w:r>
        <w:t xml:space="preserve"> tissues to thin and at the same time cause the destruction of the alveoli, then the total lung capacity on the air it can hold would reduce.  I am just surprised why the diagnosis gave a higher lung capacity than the normal or maybe the abnormality can go either way.</w:t>
      </w:r>
      <w:r w:rsidR="00FC5197">
        <w:t xml:space="preserve"> Based on your diagnostic report on the lung volumes and capacities,</w:t>
      </w:r>
    </w:p>
    <w:p w:rsidR="00FC5197" w:rsidRDefault="00FC5197" w:rsidP="00FC5197">
      <w:pPr>
        <w:pStyle w:val="ListParagraph"/>
        <w:numPr>
          <w:ilvl w:val="0"/>
          <w:numId w:val="1"/>
        </w:numPr>
        <w:spacing w:line="480" w:lineRule="auto"/>
      </w:pPr>
      <w:r>
        <w:t>Emma’s functional residue capacity</w:t>
      </w:r>
      <w:r w:rsidR="00482D37">
        <w:t xml:space="preserve"> (FRC) is  3100 mL based on the formula FRC = RV + ERV; RV= 1600 mL and ERV = 1500 mL  1600 mL + 1500 mL = 3100 mL</w:t>
      </w:r>
    </w:p>
    <w:p w:rsidR="00482D37" w:rsidRDefault="00482D37" w:rsidP="00FC5197">
      <w:pPr>
        <w:pStyle w:val="ListParagraph"/>
        <w:numPr>
          <w:ilvl w:val="0"/>
          <w:numId w:val="1"/>
        </w:numPr>
        <w:spacing w:line="480" w:lineRule="auto"/>
      </w:pPr>
      <w:r>
        <w:t xml:space="preserve">Emma’s vital capacity (VC) = 4300 mL, which is way below the normal average of 4600 mL. </w:t>
      </w:r>
      <w:r w:rsidR="00E726FF">
        <w:t>This</w:t>
      </w:r>
      <w:r>
        <w:t xml:space="preserve"> owes to the fact that the obstructive disorder disrupts the vital capacity of the lungs to make it have less space for crucial air.</w:t>
      </w:r>
    </w:p>
    <w:p w:rsidR="00E726FF" w:rsidRDefault="002D7437" w:rsidP="00FC5197">
      <w:pPr>
        <w:pStyle w:val="ListParagraph"/>
        <w:numPr>
          <w:ilvl w:val="0"/>
          <w:numId w:val="1"/>
        </w:numPr>
        <w:spacing w:line="480" w:lineRule="auto"/>
      </w:pPr>
      <w:r>
        <w:t xml:space="preserve">Based on the information you provided about the patient, it makes it impossible to calculate Emma’s inspiratory capacity (IC). At </w:t>
      </w:r>
      <w:r w:rsidR="00841764">
        <w:t>least you</w:t>
      </w:r>
      <w:r>
        <w:t xml:space="preserve"> got to have provided her tidal volume (TV).</w:t>
      </w:r>
    </w:p>
    <w:p w:rsidR="00841764" w:rsidRDefault="00FC5C53" w:rsidP="00FC5197">
      <w:pPr>
        <w:pStyle w:val="ListParagraph"/>
        <w:numPr>
          <w:ilvl w:val="0"/>
          <w:numId w:val="1"/>
        </w:numPr>
        <w:spacing w:line="480" w:lineRule="auto"/>
      </w:pPr>
      <w:r>
        <w:t>Her inspiratory reserve volume (IRV)</w:t>
      </w:r>
      <w:r w:rsidR="00221BD7">
        <w:t xml:space="preserve"> based on the substitution in the formula TLC = IRV </w:t>
      </w:r>
      <w:r w:rsidR="00A506D0">
        <w:t>+ RV +TV+ ERV is 2300 mL</w:t>
      </w:r>
    </w:p>
    <w:p w:rsidR="0063480E" w:rsidRDefault="0063480E" w:rsidP="0063480E">
      <w:pPr>
        <w:pStyle w:val="ListParagraph"/>
        <w:spacing w:line="480" w:lineRule="auto"/>
      </w:pPr>
      <w:r>
        <w:t>TLC = 5900, TV = 500 mL, RV= 1600 mL, ERV = 1500 mL</w:t>
      </w:r>
    </w:p>
    <w:p w:rsidR="00482D37" w:rsidRDefault="0063480E" w:rsidP="00482D37">
      <w:pPr>
        <w:pStyle w:val="ListParagraph"/>
        <w:spacing w:line="480" w:lineRule="auto"/>
      </w:pPr>
      <w:r>
        <w:t>IRV = 5900 (1600+ 500 mL + 1500 mL</w:t>
      </w:r>
      <w:r w:rsidR="004611D7">
        <w:t>) =</w:t>
      </w:r>
      <w:r>
        <w:t xml:space="preserve"> 2300 mL</w:t>
      </w:r>
    </w:p>
    <w:p w:rsidR="004611D7" w:rsidRDefault="001527CF" w:rsidP="004611D7">
      <w:pPr>
        <w:pStyle w:val="ListParagraph"/>
        <w:numPr>
          <w:ilvl w:val="0"/>
          <w:numId w:val="1"/>
        </w:numPr>
        <w:spacing w:line="480" w:lineRule="auto"/>
      </w:pPr>
      <w:r>
        <w:t>If her IRV is 2400 mL then we can use the formula TLC= IRV + TV + ERV+ RV</w:t>
      </w:r>
    </w:p>
    <w:p w:rsidR="001527CF" w:rsidRDefault="001527CF" w:rsidP="001527CF">
      <w:pPr>
        <w:pStyle w:val="ListParagraph"/>
        <w:spacing w:line="480" w:lineRule="auto"/>
      </w:pPr>
      <w:r>
        <w:t>TV = (5900) – (2400 mL + 1500 mL + 1600 mL = 400 mL</w:t>
      </w:r>
    </w:p>
    <w:p w:rsidR="00042989" w:rsidRDefault="00042989" w:rsidP="00042989">
      <w:pPr>
        <w:spacing w:line="480" w:lineRule="auto"/>
      </w:pPr>
    </w:p>
    <w:p w:rsidR="00042989" w:rsidRDefault="00042989" w:rsidP="00042989">
      <w:pPr>
        <w:spacing w:line="480" w:lineRule="auto"/>
      </w:pPr>
      <w:r>
        <w:lastRenderedPageBreak/>
        <w:t xml:space="preserve">Hello </w:t>
      </w:r>
      <w:r w:rsidR="00355EF7">
        <w:t>Akeshia,</w:t>
      </w:r>
    </w:p>
    <w:p w:rsidR="00042989" w:rsidRDefault="00D17752" w:rsidP="00042989">
      <w:pPr>
        <w:spacing w:line="480" w:lineRule="auto"/>
      </w:pPr>
      <w:r>
        <w:t xml:space="preserve">Thank you so much for your post. </w:t>
      </w:r>
      <w:bookmarkStart w:id="0" w:name="_GoBack"/>
      <w:bookmarkEnd w:id="0"/>
      <w:r w:rsidR="004C057E">
        <w:t xml:space="preserve">I agree with you that patients with asthma find it hard to exhale and therefore their reserve volume and expiratory reserve volume are abnormally high. Consequently, this increase in RV and ERV cause an increase total lung capacity </w:t>
      </w:r>
      <w:r w:rsidR="005146BD">
        <w:t>while it</w:t>
      </w:r>
      <w:r w:rsidR="004C057E">
        <w:t xml:space="preserve"> starve</w:t>
      </w:r>
      <w:r w:rsidR="005146BD">
        <w:t>s</w:t>
      </w:r>
      <w:r w:rsidR="004C057E">
        <w:t xml:space="preserve"> the body organs of oxygen and makes the exhalation of carbon dioxide to be inefficient.</w:t>
      </w:r>
      <w:r w:rsidR="00961BAC">
        <w:t xml:space="preserve"> Based on the lung volumes and capacities you have provided in your post, I answer your questions as follows:</w:t>
      </w:r>
    </w:p>
    <w:p w:rsidR="00961BAC" w:rsidRDefault="00961BAC" w:rsidP="00961BAC">
      <w:pPr>
        <w:pStyle w:val="ListParagraph"/>
        <w:numPr>
          <w:ilvl w:val="0"/>
          <w:numId w:val="3"/>
        </w:numPr>
        <w:spacing w:line="480" w:lineRule="auto"/>
      </w:pPr>
      <w:r>
        <w:t>The vital capacity of the patient will be 4400 ml based on the formula VC = IRV + TV + ERV. IRV = 3000 mL, TV = 500 mL, and ERV = 900 mL</w:t>
      </w:r>
    </w:p>
    <w:p w:rsidR="00156A89" w:rsidRDefault="00175EFB" w:rsidP="00961BAC">
      <w:pPr>
        <w:pStyle w:val="ListParagraph"/>
        <w:numPr>
          <w:ilvl w:val="0"/>
          <w:numId w:val="3"/>
        </w:numPr>
        <w:spacing w:line="480" w:lineRule="auto"/>
      </w:pPr>
      <w:r>
        <w:t>The patient’s VC falls below the normal average, which is 4600 mL as the crucial air is reduced in the lungs and instead its space taken by accumulation of waste and unwanted gases.</w:t>
      </w:r>
    </w:p>
    <w:p w:rsidR="00175EFB" w:rsidRDefault="00175EFB" w:rsidP="00961BAC">
      <w:pPr>
        <w:pStyle w:val="ListParagraph"/>
        <w:numPr>
          <w:ilvl w:val="0"/>
          <w:numId w:val="3"/>
        </w:numPr>
        <w:spacing w:line="480" w:lineRule="auto"/>
      </w:pPr>
      <w:r>
        <w:t>The patient’s inspiratory capacity (IC) is 3500 mL based on the formula IC = TV and IRV; TV = 500 mL and IRV = 3000 mL</w:t>
      </w:r>
      <w:r w:rsidR="006379EE">
        <w:t>’</w:t>
      </w:r>
    </w:p>
    <w:p w:rsidR="006379EE" w:rsidRDefault="006379EE" w:rsidP="00961BAC">
      <w:pPr>
        <w:pStyle w:val="ListParagraph"/>
        <w:numPr>
          <w:ilvl w:val="0"/>
          <w:numId w:val="3"/>
        </w:numPr>
        <w:spacing w:line="480" w:lineRule="auto"/>
      </w:pPr>
      <w:r>
        <w:t>The patient’s inspiratory capacity is within the normal range of 3500 mL</w:t>
      </w:r>
    </w:p>
    <w:p w:rsidR="006379EE" w:rsidRDefault="006379EE" w:rsidP="00961BAC">
      <w:pPr>
        <w:pStyle w:val="ListParagraph"/>
        <w:numPr>
          <w:ilvl w:val="0"/>
          <w:numId w:val="3"/>
        </w:numPr>
        <w:spacing w:line="480" w:lineRule="auto"/>
      </w:pPr>
      <w:r>
        <w:t xml:space="preserve">The patient’s total lung capacity might be higher owing to the abnormal level of reserve volume and </w:t>
      </w:r>
      <w:r w:rsidR="009B3948">
        <w:t xml:space="preserve">ERV, which causes the lungs to overwork to cover for the deficit in inspiratory </w:t>
      </w:r>
      <w:r w:rsidR="00355EF7">
        <w:t>capacity and</w:t>
      </w:r>
      <w:r w:rsidR="009B3948">
        <w:t xml:space="preserve"> the inspiratory reserved volume.</w:t>
      </w:r>
    </w:p>
    <w:p w:rsidR="00961BAC" w:rsidRDefault="00961BAC" w:rsidP="00042989">
      <w:pPr>
        <w:spacing w:line="480" w:lineRule="auto"/>
      </w:pPr>
    </w:p>
    <w:sectPr w:rsidR="00961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5686B"/>
    <w:multiLevelType w:val="hybridMultilevel"/>
    <w:tmpl w:val="0B96E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156F3F"/>
    <w:multiLevelType w:val="hybridMultilevel"/>
    <w:tmpl w:val="98B27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CD729E"/>
    <w:multiLevelType w:val="hybridMultilevel"/>
    <w:tmpl w:val="BCD24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WyNDQwtTA3szQ2MrZQ0lEKTi0uzszPAykwrAUA4J3pRywAAAA="/>
  </w:docVars>
  <w:rsids>
    <w:rsidRoot w:val="00A94536"/>
    <w:rsid w:val="00042989"/>
    <w:rsid w:val="001527CF"/>
    <w:rsid w:val="00156A89"/>
    <w:rsid w:val="00175EFB"/>
    <w:rsid w:val="001B12D0"/>
    <w:rsid w:val="00221BD7"/>
    <w:rsid w:val="00260E70"/>
    <w:rsid w:val="002D7437"/>
    <w:rsid w:val="00355EF7"/>
    <w:rsid w:val="00416FF2"/>
    <w:rsid w:val="004611D7"/>
    <w:rsid w:val="00482D37"/>
    <w:rsid w:val="004C057E"/>
    <w:rsid w:val="005146BD"/>
    <w:rsid w:val="0060107B"/>
    <w:rsid w:val="0063480E"/>
    <w:rsid w:val="006379EE"/>
    <w:rsid w:val="00841764"/>
    <w:rsid w:val="008846D0"/>
    <w:rsid w:val="00961BAC"/>
    <w:rsid w:val="009B3948"/>
    <w:rsid w:val="00A506D0"/>
    <w:rsid w:val="00A94536"/>
    <w:rsid w:val="00C54F44"/>
    <w:rsid w:val="00D17752"/>
    <w:rsid w:val="00E726FF"/>
    <w:rsid w:val="00FC5197"/>
    <w:rsid w:val="00FC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1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1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Simon</cp:lastModifiedBy>
  <cp:revision>3</cp:revision>
  <dcterms:created xsi:type="dcterms:W3CDTF">2019-06-18T00:24:00Z</dcterms:created>
  <dcterms:modified xsi:type="dcterms:W3CDTF">2019-06-18T00:26:00Z</dcterms:modified>
</cp:coreProperties>
</file>